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DE807" w14:textId="200124FE" w:rsidR="00C61960" w:rsidRPr="00192A1B" w:rsidRDefault="00C61960" w:rsidP="00C61960">
      <w:pPr>
        <w:spacing w:after="0" w:line="240" w:lineRule="auto"/>
        <w:jc w:val="center"/>
        <w:rPr>
          <w:rFonts w:ascii="Times New Roman" w:eastAsia="Calibri" w:hAnsi="Times New Roman" w:cs="Times New Roman"/>
          <w:b/>
          <w:sz w:val="28"/>
          <w:szCs w:val="28"/>
          <w:lang w:val="kk-KZ"/>
        </w:rPr>
      </w:pPr>
      <w:r w:rsidRPr="00192A1B">
        <w:rPr>
          <w:rFonts w:ascii="Times New Roman" w:eastAsia="Calibri" w:hAnsi="Times New Roman" w:cs="Times New Roman"/>
          <w:b/>
          <w:sz w:val="28"/>
          <w:szCs w:val="28"/>
          <w:lang w:val="kk-KZ"/>
        </w:rPr>
        <w:t xml:space="preserve">«Қазақстан Республикасы Өнеркәсіп және құрылыс министрлігінің кейбір мәселелері» Қазақстан Республикасы Үкіметінің 2023 жылғы 4 қазандағы № 864 қаулысына өзгерістер мен толықтырулар енгізу туралы» Қазақстан Республикасы Үкіметінің Қаулысының жобасына </w:t>
      </w:r>
    </w:p>
    <w:p w14:paraId="2D16D49F" w14:textId="1A51D67B" w:rsidR="007C1898" w:rsidRPr="00192A1B" w:rsidRDefault="007C1898" w:rsidP="00C61960">
      <w:pPr>
        <w:spacing w:after="0" w:line="240" w:lineRule="auto"/>
        <w:jc w:val="center"/>
        <w:rPr>
          <w:rFonts w:ascii="Times New Roman" w:eastAsia="Calibri" w:hAnsi="Times New Roman" w:cs="Times New Roman"/>
          <w:b/>
          <w:sz w:val="28"/>
          <w:szCs w:val="28"/>
          <w:lang w:val="kk-KZ"/>
        </w:rPr>
      </w:pPr>
      <w:r w:rsidRPr="00192A1B">
        <w:rPr>
          <w:rFonts w:ascii="Times New Roman" w:eastAsia="Calibri" w:hAnsi="Times New Roman" w:cs="Times New Roman"/>
          <w:b/>
          <w:sz w:val="28"/>
          <w:szCs w:val="28"/>
          <w:lang w:val="kk-KZ"/>
        </w:rPr>
        <w:t xml:space="preserve"> БАСПАСӨЗ - РЕЛИЗ</w:t>
      </w:r>
    </w:p>
    <w:p w14:paraId="7712B01F" w14:textId="5FE79EF1" w:rsidR="001A0507" w:rsidRPr="00192A1B" w:rsidRDefault="001A0507" w:rsidP="001A0507">
      <w:pPr>
        <w:pStyle w:val="a5"/>
        <w:jc w:val="center"/>
        <w:rPr>
          <w:rFonts w:ascii="Times New Roman" w:eastAsia="Calibri" w:hAnsi="Times New Roman" w:cs="Times New Roman"/>
          <w:b/>
          <w:sz w:val="28"/>
          <w:szCs w:val="28"/>
          <w:lang w:val="kk-KZ"/>
        </w:rPr>
      </w:pPr>
    </w:p>
    <w:p w14:paraId="4732BCB4" w14:textId="77777777" w:rsidR="007C1898" w:rsidRPr="00192A1B" w:rsidRDefault="007C1898" w:rsidP="001A0507">
      <w:pPr>
        <w:pStyle w:val="a5"/>
        <w:jc w:val="center"/>
        <w:rPr>
          <w:rFonts w:ascii="Times New Roman" w:eastAsia="Calibri" w:hAnsi="Times New Roman" w:cs="Times New Roman"/>
          <w:b/>
          <w:sz w:val="28"/>
          <w:szCs w:val="28"/>
          <w:lang w:val="kk-KZ"/>
        </w:rPr>
      </w:pPr>
    </w:p>
    <w:p w14:paraId="462A43EC" w14:textId="6BE37580" w:rsidR="007D4674" w:rsidRPr="007D4674" w:rsidRDefault="007D4674" w:rsidP="007D4674">
      <w:pPr>
        <w:pStyle w:val="a5"/>
        <w:ind w:firstLine="709"/>
        <w:jc w:val="both"/>
        <w:rPr>
          <w:rFonts w:ascii="Times New Roman" w:eastAsia="Calibri" w:hAnsi="Times New Roman" w:cs="Times New Roman"/>
          <w:sz w:val="28"/>
          <w:szCs w:val="28"/>
          <w:lang w:val="kk-KZ"/>
        </w:rPr>
      </w:pPr>
      <w:r w:rsidRPr="007D4674">
        <w:rPr>
          <w:rFonts w:ascii="Times New Roman" w:eastAsia="Calibri" w:hAnsi="Times New Roman" w:cs="Times New Roman"/>
          <w:sz w:val="28"/>
          <w:szCs w:val="28"/>
          <w:lang w:val="kk-KZ"/>
        </w:rPr>
        <w:t>Ұсынылып отырған түзетулер Қазақстан Республикасы Өнеркәсіп және құрылыс министрлігі</w:t>
      </w:r>
      <w:r w:rsidR="00FB1FFC">
        <w:rPr>
          <w:rFonts w:ascii="Times New Roman" w:eastAsia="Calibri" w:hAnsi="Times New Roman" w:cs="Times New Roman"/>
          <w:sz w:val="28"/>
          <w:szCs w:val="28"/>
          <w:lang w:val="kk-KZ"/>
        </w:rPr>
        <w:t xml:space="preserve"> </w:t>
      </w:r>
      <w:r w:rsidR="00FB1FFC" w:rsidRPr="00FB1FFC">
        <w:rPr>
          <w:rFonts w:ascii="Times New Roman" w:eastAsia="Calibri" w:hAnsi="Times New Roman" w:cs="Times New Roman"/>
          <w:i/>
          <w:iCs/>
          <w:sz w:val="24"/>
          <w:szCs w:val="24"/>
          <w:lang w:val="kk-KZ"/>
        </w:rPr>
        <w:t>(бұдан әрі – Министрлік)</w:t>
      </w:r>
      <w:r w:rsidRPr="00FB1FFC">
        <w:rPr>
          <w:rFonts w:ascii="Times New Roman" w:eastAsia="Calibri" w:hAnsi="Times New Roman" w:cs="Times New Roman"/>
          <w:i/>
          <w:iCs/>
          <w:sz w:val="24"/>
          <w:szCs w:val="24"/>
          <w:lang w:val="kk-KZ"/>
        </w:rPr>
        <w:t xml:space="preserve"> </w:t>
      </w:r>
      <w:r w:rsidRPr="007D4674">
        <w:rPr>
          <w:rFonts w:ascii="Times New Roman" w:eastAsia="Calibri" w:hAnsi="Times New Roman" w:cs="Times New Roman"/>
          <w:sz w:val="28"/>
          <w:szCs w:val="28"/>
          <w:lang w:val="kk-KZ"/>
        </w:rPr>
        <w:t xml:space="preserve">өкілеттіктерінің Қазақстан Республикасы Еңбек кодексінің, Қазақстан Республикасы Су кодексінің ережелеріне, сондай-ақ </w:t>
      </w:r>
      <w:r w:rsidR="00FB1FFC">
        <w:rPr>
          <w:rFonts w:ascii="Times New Roman" w:eastAsia="Calibri" w:hAnsi="Times New Roman" w:cs="Times New Roman"/>
          <w:sz w:val="28"/>
          <w:szCs w:val="28"/>
          <w:lang w:val="kk-KZ"/>
        </w:rPr>
        <w:t>«</w:t>
      </w:r>
      <w:r w:rsidRPr="007D4674">
        <w:rPr>
          <w:rFonts w:ascii="Times New Roman" w:eastAsia="Calibri" w:hAnsi="Times New Roman" w:cs="Times New Roman"/>
          <w:sz w:val="28"/>
          <w:szCs w:val="28"/>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w:t>
      </w:r>
      <w:r w:rsidR="00FB1FFC">
        <w:rPr>
          <w:rFonts w:ascii="Times New Roman" w:eastAsia="Calibri" w:hAnsi="Times New Roman" w:cs="Times New Roman"/>
          <w:sz w:val="28"/>
          <w:szCs w:val="28"/>
          <w:lang w:val="kk-KZ"/>
        </w:rPr>
        <w:t>»</w:t>
      </w:r>
      <w:r w:rsidRPr="007D4674">
        <w:rPr>
          <w:rFonts w:ascii="Times New Roman" w:eastAsia="Calibri" w:hAnsi="Times New Roman" w:cs="Times New Roman"/>
          <w:sz w:val="28"/>
          <w:szCs w:val="28"/>
          <w:lang w:val="kk-KZ"/>
        </w:rPr>
        <w:t xml:space="preserve"> және </w:t>
      </w:r>
      <w:r w:rsidR="00FB1FFC">
        <w:rPr>
          <w:rFonts w:ascii="Times New Roman" w:eastAsia="Calibri" w:hAnsi="Times New Roman" w:cs="Times New Roman"/>
          <w:sz w:val="28"/>
          <w:szCs w:val="28"/>
          <w:lang w:val="kk-KZ"/>
        </w:rPr>
        <w:t>«С</w:t>
      </w:r>
      <w:r w:rsidRPr="007D4674">
        <w:rPr>
          <w:rFonts w:ascii="Times New Roman" w:eastAsia="Calibri" w:hAnsi="Times New Roman" w:cs="Times New Roman"/>
          <w:sz w:val="28"/>
          <w:szCs w:val="28"/>
          <w:lang w:val="kk-KZ"/>
        </w:rPr>
        <w:t>ыртқы барлау туралы</w:t>
      </w:r>
      <w:r w:rsidR="00FB1FFC">
        <w:rPr>
          <w:rFonts w:ascii="Times New Roman" w:eastAsia="Calibri" w:hAnsi="Times New Roman" w:cs="Times New Roman"/>
          <w:sz w:val="28"/>
          <w:szCs w:val="28"/>
          <w:lang w:val="kk-KZ"/>
        </w:rPr>
        <w:t xml:space="preserve">» </w:t>
      </w:r>
      <w:r w:rsidRPr="007D4674">
        <w:rPr>
          <w:rFonts w:ascii="Times New Roman" w:eastAsia="Calibri" w:hAnsi="Times New Roman" w:cs="Times New Roman"/>
          <w:sz w:val="28"/>
          <w:szCs w:val="28"/>
          <w:lang w:val="kk-KZ"/>
        </w:rPr>
        <w:t xml:space="preserve">Қазақстан Республикасы заңдарының нормаларына сәйкестігіне бағытталған. </w:t>
      </w:r>
      <w:r w:rsidR="00FB1FFC">
        <w:rPr>
          <w:rFonts w:ascii="Times New Roman" w:eastAsia="Calibri" w:hAnsi="Times New Roman" w:cs="Times New Roman"/>
          <w:sz w:val="28"/>
          <w:szCs w:val="28"/>
          <w:lang w:val="kk-KZ"/>
        </w:rPr>
        <w:t>Сонымен қатар</w:t>
      </w:r>
      <w:r w:rsidRPr="007D4674">
        <w:rPr>
          <w:rFonts w:ascii="Times New Roman" w:eastAsia="Calibri" w:hAnsi="Times New Roman" w:cs="Times New Roman"/>
          <w:sz w:val="28"/>
          <w:szCs w:val="28"/>
          <w:lang w:val="kk-KZ"/>
        </w:rPr>
        <w:t>, өзгерістер су бұру саласындағы бюджет қаражаты мен мемлекет активтерін пайдалану тиімділігінің мемлекеттік аудит қорытындылары бойынша берілген Қазақстан Республикасы Жоғары аудиторлық палатасының нұсқамасы ескеріле отырып әзірленді.</w:t>
      </w:r>
    </w:p>
    <w:p w14:paraId="5E7C94CA" w14:textId="50A5277A" w:rsidR="007D4674" w:rsidRPr="007D4674" w:rsidRDefault="007D4674" w:rsidP="007D4674">
      <w:pPr>
        <w:pStyle w:val="a5"/>
        <w:ind w:firstLine="709"/>
        <w:jc w:val="both"/>
        <w:rPr>
          <w:rFonts w:ascii="Times New Roman" w:eastAsia="Calibri" w:hAnsi="Times New Roman" w:cs="Times New Roman"/>
          <w:sz w:val="28"/>
          <w:szCs w:val="28"/>
          <w:lang w:val="kk-KZ"/>
        </w:rPr>
      </w:pPr>
      <w:r w:rsidRPr="007D4674">
        <w:rPr>
          <w:rFonts w:ascii="Times New Roman" w:eastAsia="Calibri" w:hAnsi="Times New Roman" w:cs="Times New Roman"/>
          <w:sz w:val="28"/>
          <w:szCs w:val="28"/>
          <w:lang w:val="kk-KZ"/>
        </w:rPr>
        <w:t xml:space="preserve">Енгізілген түзетулер </w:t>
      </w:r>
      <w:r w:rsidR="00FB1FFC">
        <w:rPr>
          <w:rFonts w:ascii="Times New Roman" w:eastAsia="Calibri" w:hAnsi="Times New Roman" w:cs="Times New Roman"/>
          <w:sz w:val="28"/>
          <w:szCs w:val="28"/>
          <w:lang w:val="kk-KZ"/>
        </w:rPr>
        <w:t>Министрлік</w:t>
      </w:r>
      <w:r w:rsidRPr="007D4674">
        <w:rPr>
          <w:rFonts w:ascii="Times New Roman" w:eastAsia="Calibri" w:hAnsi="Times New Roman" w:cs="Times New Roman"/>
          <w:sz w:val="28"/>
          <w:szCs w:val="28"/>
          <w:lang w:val="kk-KZ"/>
        </w:rPr>
        <w:t xml:space="preserve"> функцияларының Қазақстан Республикасының қолданыстағы заңнамасының талаптарына толық сәйкестігін қамтамасыз етуге, басқа мемлекеттік органдармен өкілеттіктердің қайталануын болдырмауға және функцияларды оңтайландыру және құзыреттерді қайта бөлу есебінен Министрлік қызметінің тиімділігі мен ашықтығын арттыруға мүмкіндік береді.</w:t>
      </w:r>
    </w:p>
    <w:p w14:paraId="34A8A1A5" w14:textId="6C650456" w:rsidR="001E599E" w:rsidRPr="007D4674" w:rsidRDefault="007D4674" w:rsidP="007D4674">
      <w:pPr>
        <w:pStyle w:val="a5"/>
        <w:ind w:firstLine="709"/>
        <w:jc w:val="both"/>
        <w:rPr>
          <w:rFonts w:ascii="Times New Roman" w:hAnsi="Times New Roman" w:cs="Times New Roman"/>
          <w:sz w:val="28"/>
        </w:rPr>
      </w:pPr>
      <w:r w:rsidRPr="007D4674">
        <w:rPr>
          <w:rFonts w:ascii="Times New Roman" w:eastAsia="Calibri" w:hAnsi="Times New Roman" w:cs="Times New Roman"/>
          <w:sz w:val="28"/>
          <w:szCs w:val="28"/>
          <w:lang w:val="kk-KZ"/>
        </w:rPr>
        <w:t>Жалпы, ұсынылып отырған түзетулер мемлекеттік басқарудың тиімділігін арттыруға және бюджет қаражатын ұтымды пайдалануға бағытталған.</w:t>
      </w:r>
    </w:p>
    <w:sectPr w:rsidR="001E599E" w:rsidRPr="007D4674" w:rsidSect="00DB5EEF">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E318A2"/>
    <w:multiLevelType w:val="hybridMultilevel"/>
    <w:tmpl w:val="F7E23A42"/>
    <w:lvl w:ilvl="0" w:tplc="6D4A25D6">
      <w:start w:val="1"/>
      <w:numFmt w:val="decimal"/>
      <w:lvlText w:val="%1."/>
      <w:lvlJc w:val="left"/>
      <w:pPr>
        <w:ind w:left="1287" w:hanging="360"/>
      </w:pPr>
      <w:rPr>
        <w:rFonts w:ascii="Times New Roman" w:hAnsi="Times New Roman" w:cs="Times New Roman"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65FD"/>
    <w:rsid w:val="00011D87"/>
    <w:rsid w:val="000C4EC5"/>
    <w:rsid w:val="00133721"/>
    <w:rsid w:val="00192A1B"/>
    <w:rsid w:val="001A0507"/>
    <w:rsid w:val="001A24F1"/>
    <w:rsid w:val="001B4D73"/>
    <w:rsid w:val="001E599E"/>
    <w:rsid w:val="0020316E"/>
    <w:rsid w:val="00324825"/>
    <w:rsid w:val="00342501"/>
    <w:rsid w:val="003C3B54"/>
    <w:rsid w:val="00404DDA"/>
    <w:rsid w:val="00432774"/>
    <w:rsid w:val="00447701"/>
    <w:rsid w:val="004E4346"/>
    <w:rsid w:val="005844EA"/>
    <w:rsid w:val="005A174F"/>
    <w:rsid w:val="00625C6F"/>
    <w:rsid w:val="007101B8"/>
    <w:rsid w:val="00721CAF"/>
    <w:rsid w:val="00780550"/>
    <w:rsid w:val="007C1898"/>
    <w:rsid w:val="007D1CA1"/>
    <w:rsid w:val="007D4674"/>
    <w:rsid w:val="00807F68"/>
    <w:rsid w:val="008B0973"/>
    <w:rsid w:val="00921EEE"/>
    <w:rsid w:val="00932E3C"/>
    <w:rsid w:val="009F315A"/>
    <w:rsid w:val="00A42644"/>
    <w:rsid w:val="00AA47F5"/>
    <w:rsid w:val="00AE1C96"/>
    <w:rsid w:val="00B32F03"/>
    <w:rsid w:val="00B83E92"/>
    <w:rsid w:val="00BA3D2C"/>
    <w:rsid w:val="00BD1885"/>
    <w:rsid w:val="00C1477F"/>
    <w:rsid w:val="00C164C7"/>
    <w:rsid w:val="00C61960"/>
    <w:rsid w:val="00C75E0E"/>
    <w:rsid w:val="00CE466A"/>
    <w:rsid w:val="00CF5DDB"/>
    <w:rsid w:val="00D02571"/>
    <w:rsid w:val="00DB5EEF"/>
    <w:rsid w:val="00E569F4"/>
    <w:rsid w:val="00EB65FD"/>
    <w:rsid w:val="00F35B60"/>
    <w:rsid w:val="00F47E68"/>
    <w:rsid w:val="00F77BDD"/>
    <w:rsid w:val="00FB06EC"/>
    <w:rsid w:val="00FB1FFC"/>
    <w:rsid w:val="00FC0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94F5C"/>
  <w15:docId w15:val="{11E9101A-8FF4-444F-A969-F0B282FAE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1C96"/>
  </w:style>
  <w:style w:type="paragraph" w:styleId="1">
    <w:name w:val="heading 1"/>
    <w:basedOn w:val="a"/>
    <w:link w:val="10"/>
    <w:uiPriority w:val="9"/>
    <w:qFormat/>
    <w:rsid w:val="00BA3D2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1C96"/>
    <w:pPr>
      <w:ind w:left="720"/>
      <w:contextualSpacing/>
    </w:pPr>
  </w:style>
  <w:style w:type="character" w:customStyle="1" w:styleId="10">
    <w:name w:val="Заголовок 1 Знак"/>
    <w:basedOn w:val="a0"/>
    <w:link w:val="1"/>
    <w:uiPriority w:val="9"/>
    <w:rsid w:val="00BA3D2C"/>
    <w:rPr>
      <w:rFonts w:ascii="Times New Roman" w:eastAsia="Times New Roman" w:hAnsi="Times New Roman" w:cs="Times New Roman"/>
      <w:b/>
      <w:bCs/>
      <w:kern w:val="36"/>
      <w:sz w:val="48"/>
      <w:szCs w:val="48"/>
      <w:lang w:eastAsia="ru-RU"/>
    </w:rPr>
  </w:style>
  <w:style w:type="paragraph" w:styleId="a4">
    <w:name w:val="Normal (Web)"/>
    <w:basedOn w:val="a"/>
    <w:uiPriority w:val="99"/>
    <w:semiHidden/>
    <w:unhideWhenUsed/>
    <w:rsid w:val="00BA3D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BA3D2C"/>
    <w:pPr>
      <w:spacing w:after="0" w:line="240" w:lineRule="auto"/>
    </w:pPr>
  </w:style>
  <w:style w:type="character" w:styleId="a6">
    <w:name w:val="Hyperlink"/>
    <w:basedOn w:val="a0"/>
    <w:uiPriority w:val="99"/>
    <w:semiHidden/>
    <w:unhideWhenUsed/>
    <w:rsid w:val="00BA3D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846759">
      <w:bodyDiv w:val="1"/>
      <w:marLeft w:val="0"/>
      <w:marRight w:val="0"/>
      <w:marTop w:val="0"/>
      <w:marBottom w:val="0"/>
      <w:divBdr>
        <w:top w:val="none" w:sz="0" w:space="0" w:color="auto"/>
        <w:left w:val="none" w:sz="0" w:space="0" w:color="auto"/>
        <w:bottom w:val="none" w:sz="0" w:space="0" w:color="auto"/>
        <w:right w:val="none" w:sz="0" w:space="0" w:color="auto"/>
      </w:divBdr>
    </w:div>
    <w:div w:id="1938561813">
      <w:bodyDiv w:val="1"/>
      <w:marLeft w:val="0"/>
      <w:marRight w:val="0"/>
      <w:marTop w:val="0"/>
      <w:marBottom w:val="0"/>
      <w:divBdr>
        <w:top w:val="none" w:sz="0" w:space="0" w:color="auto"/>
        <w:left w:val="none" w:sz="0" w:space="0" w:color="auto"/>
        <w:bottom w:val="none" w:sz="0" w:space="0" w:color="auto"/>
        <w:right w:val="none" w:sz="0" w:space="0" w:color="auto"/>
      </w:divBdr>
    </w:div>
    <w:div w:id="200986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223</Words>
  <Characters>1275</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Балтин</dc:creator>
  <cp:lastModifiedBy>Аружан Азретова</cp:lastModifiedBy>
  <cp:revision>28</cp:revision>
  <dcterms:created xsi:type="dcterms:W3CDTF">2024-11-07T04:40:00Z</dcterms:created>
  <dcterms:modified xsi:type="dcterms:W3CDTF">2025-05-28T07:30:00Z</dcterms:modified>
</cp:coreProperties>
</file>